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27" w:rsidRDefault="00735332" w:rsidP="00735332">
      <w:pPr>
        <w:pStyle w:val="Title"/>
        <w:jc w:val="center"/>
        <w:rPr>
          <w:color w:val="C45911" w:themeColor="accent2" w:themeShade="BF"/>
        </w:rPr>
      </w:pPr>
      <w:r w:rsidRPr="00345AB7">
        <w:rPr>
          <w:color w:val="C45911" w:themeColor="accent2" w:themeShade="BF"/>
        </w:rPr>
        <w:t>Relationship Agreement</w:t>
      </w:r>
      <w:r w:rsidR="00054940">
        <w:rPr>
          <w:color w:val="C45911" w:themeColor="accent2" w:themeShade="BF"/>
        </w:rPr>
        <w:t xml:space="preserve"> </w:t>
      </w:r>
      <w:r w:rsidR="005A73EF">
        <w:rPr>
          <w:color w:val="C45911" w:themeColor="accent2" w:themeShade="BF"/>
        </w:rPr>
        <w:t>Template</w:t>
      </w:r>
    </w:p>
    <w:p w:rsidR="00557733" w:rsidRPr="00557733" w:rsidRDefault="00557733" w:rsidP="00557733">
      <w:pPr>
        <w:jc w:val="center"/>
        <w:rPr>
          <w:i/>
          <w:color w:val="808080" w:themeColor="background1" w:themeShade="80"/>
          <w:sz w:val="28"/>
        </w:rPr>
      </w:pPr>
      <w:r w:rsidRPr="00557733">
        <w:rPr>
          <w:i/>
          <w:color w:val="808080" w:themeColor="background1" w:themeShade="80"/>
          <w:sz w:val="28"/>
        </w:rPr>
        <w:t>Nā tō rourou, nā taku rourou, ka ora ai te iwi</w:t>
      </w:r>
      <w:r>
        <w:rPr>
          <w:i/>
          <w:color w:val="808080" w:themeColor="background1" w:themeShade="80"/>
          <w:sz w:val="28"/>
        </w:rPr>
        <w:t xml:space="preserve"> - with your basket and my basket the people will thrive</w:t>
      </w:r>
    </w:p>
    <w:p w:rsidR="00735332" w:rsidRDefault="007A1128" w:rsidP="00054940">
      <w:pPr>
        <w:pStyle w:val="Heading1"/>
        <w:spacing w:before="480"/>
      </w:pPr>
      <w:r>
        <w:t>B</w:t>
      </w:r>
      <w:r w:rsidR="00735332">
        <w:t>ackground</w:t>
      </w:r>
      <w:r>
        <w:t xml:space="preserve"> and kaupapa</w:t>
      </w:r>
    </w:p>
    <w:p w:rsidR="00557733" w:rsidRDefault="00231B29" w:rsidP="00102720">
      <w:r>
        <w:t xml:space="preserve">This Agreement </w:t>
      </w:r>
      <w:r w:rsidR="0053786B">
        <w:t xml:space="preserve">describes </w:t>
      </w:r>
      <w:r>
        <w:t xml:space="preserve">the </w:t>
      </w:r>
      <w:r w:rsidR="00A0538A">
        <w:t xml:space="preserve">mutual </w:t>
      </w:r>
      <w:r>
        <w:t xml:space="preserve">relationship </w:t>
      </w:r>
      <w:r w:rsidR="00AB458D">
        <w:t>between [</w:t>
      </w:r>
      <w:r w:rsidR="00557733">
        <w:rPr>
          <w:b/>
        </w:rPr>
        <w:t xml:space="preserve">Community </w:t>
      </w:r>
      <w:r w:rsidR="004F6935">
        <w:rPr>
          <w:b/>
        </w:rPr>
        <w:t>O</w:t>
      </w:r>
      <w:r w:rsidR="00ED5722" w:rsidRPr="00ED5722">
        <w:rPr>
          <w:b/>
        </w:rPr>
        <w:t>rganisation(s) N</w:t>
      </w:r>
      <w:r w:rsidR="004F6935">
        <w:rPr>
          <w:b/>
        </w:rPr>
        <w:t>ame</w:t>
      </w:r>
      <w:r w:rsidR="00ED5722">
        <w:t>] and [</w:t>
      </w:r>
      <w:r w:rsidR="00ED5722" w:rsidRPr="00ED5722">
        <w:rPr>
          <w:b/>
        </w:rPr>
        <w:t>Fund</w:t>
      </w:r>
      <w:r w:rsidR="00557733">
        <w:rPr>
          <w:b/>
        </w:rPr>
        <w:t>ing Organisation</w:t>
      </w:r>
      <w:r w:rsidR="00ED5722" w:rsidRPr="00ED5722">
        <w:rPr>
          <w:b/>
        </w:rPr>
        <w:t>(s) Name</w:t>
      </w:r>
      <w:r w:rsidR="00102720">
        <w:rPr>
          <w:b/>
        </w:rPr>
        <w:t>]</w:t>
      </w:r>
      <w:r w:rsidR="00AB458D">
        <w:t xml:space="preserve">. </w:t>
      </w:r>
      <w:r w:rsidR="00AB458D" w:rsidRPr="00AB458D">
        <w:t xml:space="preserve">  This document is different from a traditional Funding Agreement</w:t>
      </w:r>
      <w:r w:rsidR="00AF7259">
        <w:t xml:space="preserve"> </w:t>
      </w:r>
      <w:r w:rsidR="003E0AF8">
        <w:t xml:space="preserve">in that it is not a </w:t>
      </w:r>
      <w:r w:rsidR="003E0AF8" w:rsidRPr="00AB458D">
        <w:t>one-sided</w:t>
      </w:r>
      <w:r w:rsidR="003E0AF8">
        <w:t xml:space="preserve"> </w:t>
      </w:r>
      <w:r w:rsidR="005A73EF">
        <w:t xml:space="preserve">document </w:t>
      </w:r>
      <w:r w:rsidR="003E0AF8">
        <w:t xml:space="preserve">which covers funder expectations only. </w:t>
      </w:r>
      <w:r w:rsidR="003E0AF8" w:rsidRPr="00AB458D">
        <w:t xml:space="preserve"> </w:t>
      </w:r>
      <w:r w:rsidR="003E0AF8">
        <w:t xml:space="preserve">Instead, </w:t>
      </w:r>
      <w:r w:rsidR="000E09EA">
        <w:t xml:space="preserve">we are </w:t>
      </w:r>
      <w:r w:rsidR="00557733">
        <w:t xml:space="preserve">establishing a </w:t>
      </w:r>
      <w:r w:rsidR="00AF7259" w:rsidRPr="00AB458D">
        <w:t xml:space="preserve">reciprocal </w:t>
      </w:r>
      <w:r w:rsidR="000E09EA">
        <w:t xml:space="preserve">relationship </w:t>
      </w:r>
      <w:r w:rsidR="00557733">
        <w:t>in support of the communities we both serve</w:t>
      </w:r>
      <w:r w:rsidR="005A73EF">
        <w:t>, and this Relationship Agreement</w:t>
      </w:r>
      <w:r w:rsidR="003E0AF8">
        <w:t xml:space="preserve"> sets out </w:t>
      </w:r>
      <w:r w:rsidR="00557733">
        <w:t xml:space="preserve">our </w:t>
      </w:r>
      <w:r w:rsidR="00AF7259">
        <w:t>expectations of each other</w:t>
      </w:r>
      <w:r w:rsidR="003E0AF8">
        <w:t xml:space="preserve">. </w:t>
      </w:r>
    </w:p>
    <w:p w:rsidR="00AB458D" w:rsidRDefault="00AB458D" w:rsidP="00102720">
      <w:r w:rsidRPr="00AB458D">
        <w:t xml:space="preserve"> </w:t>
      </w:r>
    </w:p>
    <w:p w:rsidR="001D6D11" w:rsidRPr="001D6D11" w:rsidRDefault="000E09EA" w:rsidP="001D6D11">
      <w:r>
        <w:t>[Name] exists to [s</w:t>
      </w:r>
      <w:r w:rsidR="003E0AF8">
        <w:t>tate organisation</w:t>
      </w:r>
      <w:r w:rsidR="00212966">
        <w:t>al</w:t>
      </w:r>
      <w:r w:rsidR="003E0AF8">
        <w:t xml:space="preserve"> </w:t>
      </w:r>
      <w:r>
        <w:t xml:space="preserve">purpose].  </w:t>
      </w:r>
      <w:r w:rsidR="00333CA8">
        <w:t xml:space="preserve"> [The Funding organisation] </w:t>
      </w:r>
      <w:r w:rsidR="001D6D11">
        <w:t>would like to support</w:t>
      </w:r>
      <w:r w:rsidR="00333CA8">
        <w:t xml:space="preserve"> [the Community Organisation] </w:t>
      </w:r>
      <w:r w:rsidR="00102720">
        <w:t>f</w:t>
      </w:r>
      <w:r w:rsidR="001D6D11">
        <w:t>or the purpose of</w:t>
      </w:r>
      <w:r>
        <w:t xml:space="preserve"> [set out specific p</w:t>
      </w:r>
      <w:r w:rsidR="00333CA8">
        <w:t>urpose</w:t>
      </w:r>
      <w:r w:rsidR="00212966">
        <w:t xml:space="preserve"> for this relationship agreement</w:t>
      </w:r>
      <w:r>
        <w:t>].</w:t>
      </w:r>
    </w:p>
    <w:p w:rsidR="00735332" w:rsidRDefault="00AB458D" w:rsidP="00E935F5">
      <w:pPr>
        <w:pStyle w:val="Heading1"/>
        <w:spacing w:after="120"/>
      </w:pPr>
      <w:r>
        <w:t xml:space="preserve">Organisations and Key </w:t>
      </w:r>
      <w:r w:rsidR="00735332">
        <w:t>People</w:t>
      </w:r>
      <w:r w:rsidR="00E935F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5"/>
        <w:gridCol w:w="2002"/>
        <w:gridCol w:w="2415"/>
        <w:gridCol w:w="2692"/>
        <w:gridCol w:w="2977"/>
      </w:tblGrid>
      <w:tr w:rsidR="00ED5722" w:rsidRPr="00A17062" w:rsidTr="00557733">
        <w:tc>
          <w:tcPr>
            <w:tcW w:w="3205" w:type="dxa"/>
            <w:shd w:val="clear" w:color="auto" w:fill="FBE4D5" w:themeFill="accent2" w:themeFillTint="33"/>
          </w:tcPr>
          <w:p w:rsidR="00ED5722" w:rsidRPr="00A17062" w:rsidRDefault="00ED5722" w:rsidP="007E7B81">
            <w:pPr>
              <w:tabs>
                <w:tab w:val="left" w:pos="1605"/>
              </w:tabs>
            </w:pPr>
            <w:r w:rsidRPr="00A17062">
              <w:t>Organisation</w:t>
            </w:r>
            <w:r w:rsidR="00102720">
              <w:t xml:space="preserve"> / Funder name</w:t>
            </w:r>
            <w:r>
              <w:tab/>
            </w:r>
          </w:p>
        </w:tc>
        <w:tc>
          <w:tcPr>
            <w:tcW w:w="2002" w:type="dxa"/>
            <w:shd w:val="clear" w:color="auto" w:fill="FBE4D5" w:themeFill="accent2" w:themeFillTint="33"/>
          </w:tcPr>
          <w:p w:rsidR="00ED5722" w:rsidRPr="00A17062" w:rsidRDefault="00ED5722" w:rsidP="00A17062">
            <w:r>
              <w:t>Role</w:t>
            </w:r>
          </w:p>
        </w:tc>
        <w:tc>
          <w:tcPr>
            <w:tcW w:w="2415" w:type="dxa"/>
            <w:shd w:val="clear" w:color="auto" w:fill="FBE4D5" w:themeFill="accent2" w:themeFillTint="33"/>
          </w:tcPr>
          <w:p w:rsidR="00ED5722" w:rsidRPr="00A17062" w:rsidRDefault="00ED5722" w:rsidP="00A17062">
            <w:r>
              <w:t>Key Contact</w:t>
            </w:r>
          </w:p>
        </w:tc>
        <w:tc>
          <w:tcPr>
            <w:tcW w:w="2692" w:type="dxa"/>
            <w:shd w:val="clear" w:color="auto" w:fill="FBE4D5" w:themeFill="accent2" w:themeFillTint="33"/>
          </w:tcPr>
          <w:p w:rsidR="00ED5722" w:rsidRPr="00A17062" w:rsidRDefault="00ED5722" w:rsidP="00A17062">
            <w:r>
              <w:t>Phone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ED5722" w:rsidRPr="00A17062" w:rsidRDefault="00ED5722" w:rsidP="00A17062">
            <w:r w:rsidRPr="00A17062">
              <w:t>Email Address</w:t>
            </w:r>
          </w:p>
        </w:tc>
      </w:tr>
      <w:tr w:rsidR="00ED5722" w:rsidTr="00557733">
        <w:tc>
          <w:tcPr>
            <w:tcW w:w="3205" w:type="dxa"/>
          </w:tcPr>
          <w:p w:rsidR="00ED5722" w:rsidRDefault="00ED5722" w:rsidP="00A17062"/>
        </w:tc>
        <w:tc>
          <w:tcPr>
            <w:tcW w:w="2002" w:type="dxa"/>
          </w:tcPr>
          <w:p w:rsidR="00ED5722" w:rsidRDefault="00ED5722" w:rsidP="00A17062"/>
        </w:tc>
        <w:tc>
          <w:tcPr>
            <w:tcW w:w="2415" w:type="dxa"/>
          </w:tcPr>
          <w:p w:rsidR="00ED5722" w:rsidRDefault="00ED5722" w:rsidP="00A17062"/>
        </w:tc>
        <w:tc>
          <w:tcPr>
            <w:tcW w:w="2692" w:type="dxa"/>
          </w:tcPr>
          <w:p w:rsidR="00ED5722" w:rsidRDefault="00ED5722" w:rsidP="00A17062"/>
        </w:tc>
        <w:tc>
          <w:tcPr>
            <w:tcW w:w="2977" w:type="dxa"/>
          </w:tcPr>
          <w:p w:rsidR="00ED5722" w:rsidRDefault="00ED5722" w:rsidP="00A17062"/>
        </w:tc>
      </w:tr>
      <w:tr w:rsidR="00ED5722" w:rsidRPr="00A17062" w:rsidTr="00557733">
        <w:tc>
          <w:tcPr>
            <w:tcW w:w="3205" w:type="dxa"/>
          </w:tcPr>
          <w:p w:rsidR="00ED5722" w:rsidRPr="00A17062" w:rsidRDefault="00ED5722" w:rsidP="00A17062"/>
        </w:tc>
        <w:tc>
          <w:tcPr>
            <w:tcW w:w="2002" w:type="dxa"/>
          </w:tcPr>
          <w:p w:rsidR="00ED5722" w:rsidRPr="00A17062" w:rsidRDefault="00ED5722" w:rsidP="00A17062"/>
        </w:tc>
        <w:tc>
          <w:tcPr>
            <w:tcW w:w="2415" w:type="dxa"/>
          </w:tcPr>
          <w:p w:rsidR="00ED5722" w:rsidRPr="00A17062" w:rsidRDefault="00ED5722" w:rsidP="00A17062"/>
        </w:tc>
        <w:tc>
          <w:tcPr>
            <w:tcW w:w="2692" w:type="dxa"/>
          </w:tcPr>
          <w:p w:rsidR="00ED5722" w:rsidRPr="00A17062" w:rsidRDefault="00ED5722" w:rsidP="00A17062"/>
        </w:tc>
        <w:tc>
          <w:tcPr>
            <w:tcW w:w="2977" w:type="dxa"/>
          </w:tcPr>
          <w:p w:rsidR="00ED5722" w:rsidRPr="00A17062" w:rsidRDefault="00ED5722" w:rsidP="00A17062"/>
        </w:tc>
      </w:tr>
      <w:tr w:rsidR="00ED5722" w:rsidTr="00557733">
        <w:tc>
          <w:tcPr>
            <w:tcW w:w="3205" w:type="dxa"/>
          </w:tcPr>
          <w:p w:rsidR="00ED5722" w:rsidRDefault="00ED5722" w:rsidP="00A17062"/>
        </w:tc>
        <w:tc>
          <w:tcPr>
            <w:tcW w:w="2002" w:type="dxa"/>
          </w:tcPr>
          <w:p w:rsidR="00ED5722" w:rsidRDefault="00ED5722" w:rsidP="00A17062"/>
        </w:tc>
        <w:tc>
          <w:tcPr>
            <w:tcW w:w="2415" w:type="dxa"/>
          </w:tcPr>
          <w:p w:rsidR="00ED5722" w:rsidRDefault="00ED5722" w:rsidP="00A17062"/>
        </w:tc>
        <w:tc>
          <w:tcPr>
            <w:tcW w:w="2692" w:type="dxa"/>
          </w:tcPr>
          <w:p w:rsidR="00ED5722" w:rsidRDefault="00ED5722" w:rsidP="00A17062"/>
        </w:tc>
        <w:tc>
          <w:tcPr>
            <w:tcW w:w="2977" w:type="dxa"/>
          </w:tcPr>
          <w:p w:rsidR="00ED5722" w:rsidRDefault="00ED5722" w:rsidP="00A17062"/>
        </w:tc>
      </w:tr>
    </w:tbl>
    <w:p w:rsidR="007E7B81" w:rsidRDefault="007E7B81" w:rsidP="007E7B81">
      <w:pPr>
        <w:pStyle w:val="Heading1"/>
        <w:spacing w:after="120"/>
      </w:pPr>
      <w:r>
        <w:t>Commitments</w:t>
      </w:r>
      <w:r w:rsidR="003F737D">
        <w:rPr>
          <w:rStyle w:val="FootnoteReference"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5552"/>
        <w:gridCol w:w="5528"/>
      </w:tblGrid>
      <w:tr w:rsidR="00AE3EAE" w:rsidRPr="00C2365B" w:rsidTr="00B87EBF">
        <w:trPr>
          <w:trHeight w:val="300"/>
          <w:tblHeader/>
        </w:trPr>
        <w:tc>
          <w:tcPr>
            <w:tcW w:w="2240" w:type="dxa"/>
            <w:shd w:val="clear" w:color="auto" w:fill="FBE4D5" w:themeFill="accent2" w:themeFillTint="33"/>
            <w:noWrap/>
            <w:hideMark/>
          </w:tcPr>
          <w:p w:rsidR="00AE3EAE" w:rsidRPr="00AF7259" w:rsidRDefault="003E45FB" w:rsidP="00F40D36">
            <w:r w:rsidRPr="00AF7259">
              <w:t>Aspect</w:t>
            </w:r>
          </w:p>
        </w:tc>
        <w:tc>
          <w:tcPr>
            <w:tcW w:w="11080" w:type="dxa"/>
            <w:gridSpan w:val="2"/>
            <w:shd w:val="clear" w:color="auto" w:fill="FBE4D5" w:themeFill="accent2" w:themeFillTint="33"/>
            <w:noWrap/>
          </w:tcPr>
          <w:p w:rsidR="00AE3EAE" w:rsidRPr="00AF7259" w:rsidRDefault="00AE3EAE" w:rsidP="00AF7259">
            <w:r w:rsidRPr="00AF7259">
              <w:t>Our commitments to each other</w:t>
            </w:r>
            <w:r w:rsidR="00AF7259" w:rsidRPr="00AF7259">
              <w:t xml:space="preserve"> </w:t>
            </w:r>
            <w:r w:rsidR="00AF7259">
              <w:rPr>
                <w:i/>
              </w:rPr>
              <w:t>[e</w:t>
            </w:r>
            <w:r w:rsidR="00AF7259" w:rsidRPr="00AF7259">
              <w:rPr>
                <w:i/>
              </w:rPr>
              <w:t>xample commitments included below</w:t>
            </w:r>
            <w:r w:rsidR="00AF7259">
              <w:t>]</w:t>
            </w:r>
          </w:p>
        </w:tc>
      </w:tr>
      <w:tr w:rsidR="00AE3EAE" w:rsidRPr="007E7B81" w:rsidTr="00B87EBF">
        <w:trPr>
          <w:trHeight w:val="300"/>
        </w:trPr>
        <w:tc>
          <w:tcPr>
            <w:tcW w:w="2240" w:type="dxa"/>
            <w:noWrap/>
            <w:hideMark/>
          </w:tcPr>
          <w:p w:rsidR="00AE3EAE" w:rsidRPr="005C5E71" w:rsidRDefault="00AE3EAE" w:rsidP="00F40D36">
            <w:pPr>
              <w:rPr>
                <w:b/>
              </w:rPr>
            </w:pPr>
            <w:r w:rsidRPr="005C5E71">
              <w:rPr>
                <w:b/>
              </w:rPr>
              <w:t>Relationships</w:t>
            </w:r>
          </w:p>
        </w:tc>
        <w:tc>
          <w:tcPr>
            <w:tcW w:w="11080" w:type="dxa"/>
            <w:gridSpan w:val="2"/>
            <w:noWrap/>
          </w:tcPr>
          <w:p w:rsidR="00AE3EAE" w:rsidRDefault="00102720" w:rsidP="00AE3EAE">
            <w:r>
              <w:t xml:space="preserve">Both </w:t>
            </w:r>
            <w:r w:rsidR="00333CA8">
              <w:t xml:space="preserve">[the Community Organisation] </w:t>
            </w:r>
            <w:r>
              <w:t>and</w:t>
            </w:r>
            <w:r w:rsidR="00333CA8">
              <w:t xml:space="preserve"> [the Funding Organisation]</w:t>
            </w:r>
            <w:r>
              <w:t xml:space="preserve"> </w:t>
            </w:r>
            <w:r w:rsidR="00AE3EAE">
              <w:t>will:</w:t>
            </w:r>
            <w:r w:rsidR="0053786B">
              <w:t xml:space="preserve"> </w:t>
            </w:r>
          </w:p>
          <w:p w:rsidR="00AE3EAE" w:rsidRDefault="00AE3EAE" w:rsidP="00AE3EAE">
            <w:pPr>
              <w:pStyle w:val="ListParagraph"/>
              <w:numPr>
                <w:ilvl w:val="0"/>
                <w:numId w:val="5"/>
              </w:numPr>
            </w:pPr>
            <w:r>
              <w:t xml:space="preserve">Be open and honest </w:t>
            </w:r>
          </w:p>
          <w:p w:rsidR="00F65B57" w:rsidRDefault="00F65B57" w:rsidP="00F65B57">
            <w:pPr>
              <w:pStyle w:val="ListParagraph"/>
              <w:numPr>
                <w:ilvl w:val="0"/>
                <w:numId w:val="5"/>
              </w:numPr>
            </w:pPr>
            <w:r>
              <w:t xml:space="preserve">Prioritise the needs of communities </w:t>
            </w:r>
          </w:p>
          <w:p w:rsidR="001D6D11" w:rsidRDefault="001D6D11" w:rsidP="00245839">
            <w:pPr>
              <w:pStyle w:val="ListParagraph"/>
              <w:numPr>
                <w:ilvl w:val="0"/>
                <w:numId w:val="5"/>
              </w:numPr>
            </w:pPr>
            <w:r>
              <w:t>Commit to mutual, ongoing learning</w:t>
            </w:r>
          </w:p>
          <w:p w:rsidR="001D6D11" w:rsidRDefault="00F65B57" w:rsidP="00245839">
            <w:pPr>
              <w:pStyle w:val="ListParagraph"/>
              <w:numPr>
                <w:ilvl w:val="0"/>
                <w:numId w:val="5"/>
              </w:numPr>
            </w:pPr>
            <w:r>
              <w:t>S</w:t>
            </w:r>
            <w:r w:rsidR="00047B0B">
              <w:t>tri</w:t>
            </w:r>
            <w:r>
              <w:t xml:space="preserve">ve for culturally appropriate and </w:t>
            </w:r>
            <w:r w:rsidR="007975E5">
              <w:t xml:space="preserve">mana-enhancing </w:t>
            </w:r>
            <w:r>
              <w:t>relationships</w:t>
            </w:r>
          </w:p>
          <w:p w:rsidR="00AE3EAE" w:rsidRDefault="00AE3EAE" w:rsidP="003A48DC">
            <w:pPr>
              <w:pStyle w:val="ListParagraph"/>
              <w:numPr>
                <w:ilvl w:val="0"/>
                <w:numId w:val="5"/>
              </w:numPr>
            </w:pPr>
            <w:r>
              <w:t>Take a “no-surprises” approach and tell each other when unexpected or difficult things happen</w:t>
            </w:r>
          </w:p>
          <w:p w:rsidR="005A76A2" w:rsidRPr="007E7B81" w:rsidRDefault="00F65B57" w:rsidP="00333CA8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>
              <w:lastRenderedPageBreak/>
              <w:t>Resolve any disagreements through open kōrero</w:t>
            </w:r>
          </w:p>
        </w:tc>
      </w:tr>
      <w:tr w:rsidR="005A76A2" w:rsidRPr="007E7B81" w:rsidTr="00B87EBF">
        <w:trPr>
          <w:trHeight w:val="300"/>
        </w:trPr>
        <w:tc>
          <w:tcPr>
            <w:tcW w:w="2240" w:type="dxa"/>
            <w:noWrap/>
          </w:tcPr>
          <w:p w:rsidR="005A76A2" w:rsidRPr="005C5E71" w:rsidRDefault="005A76A2" w:rsidP="00F40D36">
            <w:pPr>
              <w:rPr>
                <w:b/>
              </w:rPr>
            </w:pPr>
            <w:r>
              <w:rPr>
                <w:b/>
              </w:rPr>
              <w:lastRenderedPageBreak/>
              <w:t>Communication</w:t>
            </w:r>
          </w:p>
        </w:tc>
        <w:tc>
          <w:tcPr>
            <w:tcW w:w="11080" w:type="dxa"/>
            <w:gridSpan w:val="2"/>
            <w:noWrap/>
          </w:tcPr>
          <w:p w:rsidR="00102720" w:rsidRDefault="00102720" w:rsidP="00102720">
            <w:r>
              <w:t xml:space="preserve">Both </w:t>
            </w:r>
            <w:r w:rsidR="00333CA8">
              <w:t>[the Community Organisation]</w:t>
            </w:r>
            <w:r w:rsidR="00E64C9C">
              <w:t xml:space="preserve"> </w:t>
            </w:r>
            <w:r>
              <w:t xml:space="preserve">and </w:t>
            </w:r>
            <w:r w:rsidR="00333CA8">
              <w:t>[the Funding Organisation]</w:t>
            </w:r>
            <w:r>
              <w:t xml:space="preserve">: </w:t>
            </w:r>
          </w:p>
          <w:p w:rsidR="00102720" w:rsidRDefault="00102720" w:rsidP="00AF7259">
            <w:pPr>
              <w:pStyle w:val="ListParagraph"/>
              <w:numPr>
                <w:ilvl w:val="0"/>
                <w:numId w:val="5"/>
              </w:numPr>
            </w:pPr>
            <w:r>
              <w:t xml:space="preserve">Will respond in a timely manner </w:t>
            </w:r>
          </w:p>
          <w:p w:rsidR="005A76A2" w:rsidRDefault="00AB3C55" w:rsidP="00AF7259">
            <w:pPr>
              <w:pStyle w:val="ListParagraph"/>
              <w:numPr>
                <w:ilvl w:val="0"/>
                <w:numId w:val="5"/>
              </w:numPr>
            </w:pPr>
            <w:r>
              <w:t>Will l</w:t>
            </w:r>
            <w:r w:rsidR="005A76A2">
              <w:t xml:space="preserve">et each other know </w:t>
            </w:r>
            <w:r>
              <w:t>when key people change</w:t>
            </w:r>
          </w:p>
          <w:p w:rsidR="00AF7259" w:rsidRDefault="005A76A2" w:rsidP="00AF7259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Will discuss </w:t>
            </w:r>
            <w:r w:rsidRPr="007105AB">
              <w:t>and agree on any significant changes to the work, the organisation or the budget</w:t>
            </w:r>
            <w:r w:rsidR="007975E5">
              <w:t>,</w:t>
            </w:r>
            <w:r w:rsidRPr="007105AB">
              <w:t xml:space="preserve"> before the</w:t>
            </w:r>
            <w:r w:rsidR="009A05E4">
              <w:t>se</w:t>
            </w:r>
            <w:r w:rsidRPr="007105AB">
              <w:t xml:space="preserve"> are made</w:t>
            </w:r>
          </w:p>
          <w:p w:rsidR="003802D7" w:rsidRDefault="00102720" w:rsidP="003802D7">
            <w:pPr>
              <w:pStyle w:val="ListParagraph"/>
              <w:numPr>
                <w:ilvl w:val="0"/>
                <w:numId w:val="5"/>
              </w:numPr>
              <w:ind w:left="357" w:hanging="357"/>
              <w:contextualSpacing w:val="0"/>
            </w:pPr>
            <w:r>
              <w:t xml:space="preserve">Maintain ownership of their Intellectual Property </w:t>
            </w:r>
            <w:r w:rsidR="003802D7">
              <w:t>and collateral, and will ask permission before using any images</w:t>
            </w:r>
            <w:r w:rsidR="003E0AF8">
              <w:t xml:space="preserve">, stories </w:t>
            </w:r>
            <w:r w:rsidR="003802D7">
              <w:t xml:space="preserve">or other IP. </w:t>
            </w:r>
          </w:p>
          <w:p w:rsidR="005A76A2" w:rsidRDefault="00AF7259" w:rsidP="003802D7">
            <w:pPr>
              <w:pStyle w:val="ListParagraph"/>
              <w:numPr>
                <w:ilvl w:val="0"/>
                <w:numId w:val="5"/>
              </w:numPr>
              <w:spacing w:after="120"/>
              <w:ind w:left="357" w:hanging="357"/>
              <w:contextualSpacing w:val="0"/>
            </w:pPr>
            <w:r>
              <w:t>May publicly announce details of the project and who is supporting it, and may exchange logos to facilitate this</w:t>
            </w:r>
            <w:r w:rsidR="005A76A2" w:rsidRPr="007105AB">
              <w:t xml:space="preserve">  </w:t>
            </w:r>
          </w:p>
        </w:tc>
      </w:tr>
      <w:tr w:rsidR="005C5E71" w:rsidRPr="007E7B81" w:rsidTr="00B87EBF">
        <w:trPr>
          <w:trHeight w:val="300"/>
        </w:trPr>
        <w:tc>
          <w:tcPr>
            <w:tcW w:w="2240" w:type="dxa"/>
            <w:noWrap/>
            <w:hideMark/>
          </w:tcPr>
          <w:p w:rsidR="005C5E71" w:rsidRPr="005C5E71" w:rsidRDefault="005C5E71" w:rsidP="00F40D36">
            <w:pPr>
              <w:rPr>
                <w:b/>
              </w:rPr>
            </w:pPr>
            <w:r w:rsidRPr="005C5E71">
              <w:rPr>
                <w:b/>
              </w:rPr>
              <w:t xml:space="preserve">Progress and impact </w:t>
            </w:r>
          </w:p>
        </w:tc>
        <w:tc>
          <w:tcPr>
            <w:tcW w:w="5552" w:type="dxa"/>
            <w:noWrap/>
          </w:tcPr>
          <w:p w:rsidR="005C5E71" w:rsidRDefault="00333CA8" w:rsidP="00F40D36">
            <w:r>
              <w:t xml:space="preserve">[The Community Organisation] </w:t>
            </w:r>
            <w:r w:rsidR="00047B0B">
              <w:t>will:</w:t>
            </w:r>
          </w:p>
          <w:p w:rsidR="00047B0B" w:rsidRDefault="00047B0B" w:rsidP="00047B0B">
            <w:pPr>
              <w:pStyle w:val="ListParagraph"/>
              <w:numPr>
                <w:ilvl w:val="0"/>
                <w:numId w:val="6"/>
              </w:numPr>
            </w:pPr>
            <w:r>
              <w:t xml:space="preserve">Provide </w:t>
            </w:r>
            <w:r w:rsidR="00212966">
              <w:t xml:space="preserve">updates on progress and impact </w:t>
            </w:r>
            <w:r>
              <w:t>at least annually</w:t>
            </w:r>
          </w:p>
          <w:p w:rsidR="0034100C" w:rsidRDefault="00AB3C55" w:rsidP="00AC181F">
            <w:pPr>
              <w:pStyle w:val="ListParagraph"/>
              <w:numPr>
                <w:ilvl w:val="0"/>
                <w:numId w:val="6"/>
              </w:numPr>
              <w:ind w:left="357" w:hanging="357"/>
              <w:contextualSpacing w:val="0"/>
            </w:pPr>
            <w:r>
              <w:t xml:space="preserve">Provide these updates </w:t>
            </w:r>
            <w:r w:rsidR="003041D6">
              <w:t xml:space="preserve">on progress and impact </w:t>
            </w:r>
            <w:r w:rsidR="001D6D11">
              <w:t>through</w:t>
            </w:r>
            <w:r w:rsidR="00333CA8">
              <w:t xml:space="preserve"> [</w:t>
            </w:r>
            <w:r w:rsidR="003E0AF8">
              <w:t>set out process</w:t>
            </w:r>
            <w:r w:rsidR="00333CA8">
              <w:t xml:space="preserve">, </w:t>
            </w:r>
            <w:r w:rsidR="003E0AF8">
              <w:t>e.g.</w:t>
            </w:r>
            <w:r w:rsidR="00333CA8">
              <w:t xml:space="preserve"> in person, written report </w:t>
            </w:r>
            <w:r w:rsidR="003E0AF8">
              <w:t>etc</w:t>
            </w:r>
            <w:r w:rsidR="00333CA8">
              <w:t xml:space="preserve"> here] </w:t>
            </w:r>
          </w:p>
          <w:p w:rsidR="001D6D11" w:rsidRPr="007E7B81" w:rsidRDefault="001D6D11" w:rsidP="00AF7259">
            <w:pPr>
              <w:pStyle w:val="ListParagraph"/>
              <w:numPr>
                <w:ilvl w:val="0"/>
                <w:numId w:val="6"/>
              </w:numPr>
              <w:spacing w:after="120"/>
              <w:ind w:left="357" w:hanging="357"/>
              <w:contextualSpacing w:val="0"/>
            </w:pPr>
            <w:r>
              <w:t>Be upfront about any challenges</w:t>
            </w:r>
          </w:p>
        </w:tc>
        <w:tc>
          <w:tcPr>
            <w:tcW w:w="5528" w:type="dxa"/>
          </w:tcPr>
          <w:p w:rsidR="005C5E71" w:rsidRDefault="00333CA8" w:rsidP="00F40D36">
            <w:r>
              <w:t>[The Funding Organisation]</w:t>
            </w:r>
            <w:r w:rsidR="00102720">
              <w:t xml:space="preserve"> </w:t>
            </w:r>
            <w:r w:rsidR="00047B0B">
              <w:t>will:</w:t>
            </w:r>
          </w:p>
          <w:p w:rsidR="00047B0B" w:rsidRDefault="00047B0B" w:rsidP="00047B0B">
            <w:pPr>
              <w:pStyle w:val="ListParagraph"/>
              <w:numPr>
                <w:ilvl w:val="0"/>
                <w:numId w:val="7"/>
              </w:numPr>
            </w:pPr>
            <w:r>
              <w:t>Take an active interest in the progress of the project</w:t>
            </w:r>
          </w:p>
          <w:p w:rsidR="003041D6" w:rsidRDefault="0034100C" w:rsidP="00A83F3B">
            <w:pPr>
              <w:pStyle w:val="ListParagraph"/>
              <w:numPr>
                <w:ilvl w:val="0"/>
                <w:numId w:val="7"/>
              </w:numPr>
            </w:pPr>
            <w:r>
              <w:t xml:space="preserve">Offer </w:t>
            </w:r>
            <w:r w:rsidR="003041D6">
              <w:t>feedback and other non-financial assistance as appropriate</w:t>
            </w:r>
          </w:p>
          <w:p w:rsidR="001D6D11" w:rsidRDefault="001D6D11" w:rsidP="001D6D11">
            <w:pPr>
              <w:pStyle w:val="ListParagraph"/>
              <w:numPr>
                <w:ilvl w:val="0"/>
                <w:numId w:val="7"/>
              </w:numPr>
            </w:pPr>
            <w:r>
              <w:t>Be supportive when things are challenging</w:t>
            </w:r>
          </w:p>
          <w:p w:rsidR="001D6D11" w:rsidRPr="007E7B81" w:rsidRDefault="001D6D11" w:rsidP="00AF7259">
            <w:pPr>
              <w:pStyle w:val="ListParagraph"/>
              <w:ind w:left="360"/>
            </w:pPr>
          </w:p>
        </w:tc>
      </w:tr>
      <w:tr w:rsidR="005C5E71" w:rsidRPr="007E7B81" w:rsidTr="00B87EBF">
        <w:trPr>
          <w:trHeight w:val="300"/>
        </w:trPr>
        <w:tc>
          <w:tcPr>
            <w:tcW w:w="2240" w:type="dxa"/>
            <w:noWrap/>
          </w:tcPr>
          <w:p w:rsidR="005C5E71" w:rsidRPr="005C5E71" w:rsidRDefault="005C5E71" w:rsidP="00F40D36">
            <w:pPr>
              <w:rPr>
                <w:b/>
              </w:rPr>
            </w:pPr>
            <w:r w:rsidRPr="005C5E71">
              <w:rPr>
                <w:b/>
              </w:rPr>
              <w:t>Money</w:t>
            </w:r>
          </w:p>
        </w:tc>
        <w:tc>
          <w:tcPr>
            <w:tcW w:w="5552" w:type="dxa"/>
            <w:noWrap/>
          </w:tcPr>
          <w:p w:rsidR="00102720" w:rsidRDefault="00333CA8" w:rsidP="00102720">
            <w:r>
              <w:t xml:space="preserve">[The Community Organisation] </w:t>
            </w:r>
            <w:r w:rsidR="00102720">
              <w:t>will:</w:t>
            </w:r>
          </w:p>
          <w:p w:rsidR="003041D6" w:rsidRDefault="00AF7259" w:rsidP="003041D6">
            <w:pPr>
              <w:pStyle w:val="ListParagraph"/>
              <w:numPr>
                <w:ilvl w:val="0"/>
                <w:numId w:val="3"/>
              </w:numPr>
              <w:ind w:left="357" w:hanging="357"/>
              <w:contextualSpacing w:val="0"/>
            </w:pPr>
            <w:r>
              <w:t>P</w:t>
            </w:r>
            <w:r w:rsidR="00AE3EAE" w:rsidRPr="00AE3EAE">
              <w:t xml:space="preserve">rovide proof of their bank account </w:t>
            </w:r>
            <w:r w:rsidR="003041D6">
              <w:t xml:space="preserve">details </w:t>
            </w:r>
            <w:r w:rsidR="00AE3EAE" w:rsidRPr="00AE3EAE">
              <w:t xml:space="preserve">to </w:t>
            </w:r>
            <w:r w:rsidR="00333CA8">
              <w:t>[the Funding Organisation]</w:t>
            </w:r>
            <w:r w:rsidR="00AE3EAE">
              <w:t xml:space="preserve"> </w:t>
            </w:r>
          </w:p>
          <w:p w:rsidR="00AE3EAE" w:rsidRPr="007E7B81" w:rsidRDefault="00AF7259" w:rsidP="003041D6">
            <w:pPr>
              <w:pStyle w:val="ListParagraph"/>
              <w:numPr>
                <w:ilvl w:val="0"/>
                <w:numId w:val="3"/>
              </w:numPr>
              <w:spacing w:after="120"/>
              <w:ind w:left="357" w:hanging="357"/>
              <w:contextualSpacing w:val="0"/>
            </w:pPr>
            <w:r>
              <w:t>C</w:t>
            </w:r>
            <w:r w:rsidR="00AE3EAE">
              <w:t xml:space="preserve">onfirm to </w:t>
            </w:r>
            <w:r w:rsidR="00333CA8">
              <w:t>[the Funding Organisation]</w:t>
            </w:r>
            <w:r w:rsidR="00AE3EAE">
              <w:t xml:space="preserve"> that the money has been received </w:t>
            </w:r>
          </w:p>
        </w:tc>
        <w:tc>
          <w:tcPr>
            <w:tcW w:w="5528" w:type="dxa"/>
          </w:tcPr>
          <w:p w:rsidR="00102720" w:rsidRDefault="00333CA8" w:rsidP="00102720">
            <w:r>
              <w:t>[The Funding Organisation]</w:t>
            </w:r>
            <w:r w:rsidR="00102720">
              <w:t xml:space="preserve"> will:</w:t>
            </w:r>
          </w:p>
          <w:p w:rsidR="00AE3EAE" w:rsidRDefault="00AE3EAE" w:rsidP="00AE3EAE">
            <w:pPr>
              <w:pStyle w:val="ListParagraph"/>
              <w:numPr>
                <w:ilvl w:val="0"/>
                <w:numId w:val="4"/>
              </w:numPr>
            </w:pPr>
            <w:r>
              <w:t xml:space="preserve">Pay promptly </w:t>
            </w:r>
            <w:r w:rsidR="00102720">
              <w:t>according to commitments</w:t>
            </w:r>
          </w:p>
          <w:p w:rsidR="00AE3EAE" w:rsidRPr="007E7B81" w:rsidRDefault="00AE3EAE" w:rsidP="00102720">
            <w:pPr>
              <w:pStyle w:val="ListParagraph"/>
              <w:numPr>
                <w:ilvl w:val="0"/>
                <w:numId w:val="4"/>
              </w:numPr>
            </w:pPr>
            <w:r>
              <w:t xml:space="preserve">Provide confirmation to </w:t>
            </w:r>
            <w:r w:rsidR="00333CA8">
              <w:t xml:space="preserve">[the Community Organisation] </w:t>
            </w:r>
            <w:r w:rsidR="009A05E4">
              <w:t xml:space="preserve">when </w:t>
            </w:r>
            <w:r>
              <w:t>the funding has been deposited</w:t>
            </w:r>
          </w:p>
        </w:tc>
      </w:tr>
    </w:tbl>
    <w:p w:rsidR="00E935F5" w:rsidRDefault="00E935F5" w:rsidP="00E935F5">
      <w:pPr>
        <w:pStyle w:val="Heading1"/>
      </w:pPr>
      <w:r>
        <w:t>Money</w:t>
      </w:r>
    </w:p>
    <w:p w:rsidR="005A76A2" w:rsidRPr="005A76A2" w:rsidRDefault="005A76A2" w:rsidP="00AB3C55">
      <w:r>
        <w:t>Details of funding to be provided are:</w:t>
      </w:r>
    </w:p>
    <w:p w:rsidR="007E7B81" w:rsidRDefault="007E7B81" w:rsidP="007E7B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0"/>
        <w:gridCol w:w="959"/>
        <w:gridCol w:w="2750"/>
        <w:gridCol w:w="959"/>
        <w:gridCol w:w="2585"/>
        <w:gridCol w:w="959"/>
        <w:gridCol w:w="3010"/>
      </w:tblGrid>
      <w:tr w:rsidR="00C2365B" w:rsidRPr="00C2365B" w:rsidTr="00C2365B">
        <w:trPr>
          <w:trHeight w:val="300"/>
        </w:trPr>
        <w:tc>
          <w:tcPr>
            <w:tcW w:w="2240" w:type="dxa"/>
            <w:shd w:val="clear" w:color="auto" w:fill="FBE4D5" w:themeFill="accent2" w:themeFillTint="33"/>
            <w:noWrap/>
            <w:hideMark/>
          </w:tcPr>
          <w:p w:rsidR="00C2365B" w:rsidRPr="00AF7259" w:rsidRDefault="00333CA8" w:rsidP="003041D6">
            <w:r>
              <w:t>[</w:t>
            </w:r>
            <w:r w:rsidR="003041D6">
              <w:t>T</w:t>
            </w:r>
            <w:r>
              <w:t>he Funding Organisation]</w:t>
            </w:r>
          </w:p>
        </w:tc>
        <w:tc>
          <w:tcPr>
            <w:tcW w:w="959" w:type="dxa"/>
            <w:shd w:val="clear" w:color="auto" w:fill="FBE4D5" w:themeFill="accent2" w:themeFillTint="33"/>
            <w:noWrap/>
          </w:tcPr>
          <w:p w:rsidR="00C2365B" w:rsidRPr="00AF7259" w:rsidRDefault="00C2365B" w:rsidP="00C2365B">
            <w:r w:rsidRPr="00AF7259">
              <w:t>Amount</w:t>
            </w:r>
          </w:p>
        </w:tc>
        <w:tc>
          <w:tcPr>
            <w:tcW w:w="2750" w:type="dxa"/>
            <w:shd w:val="clear" w:color="auto" w:fill="FBE4D5" w:themeFill="accent2" w:themeFillTint="33"/>
          </w:tcPr>
          <w:p w:rsidR="00C2365B" w:rsidRPr="00AF7259" w:rsidRDefault="007F02E4" w:rsidP="00C2365B">
            <w:r w:rsidRPr="00AF7259">
              <w:t xml:space="preserve">Year 1 </w:t>
            </w:r>
            <w:r w:rsidR="00C2365B" w:rsidRPr="00AF7259">
              <w:t>Payment</w:t>
            </w:r>
            <w:r w:rsidR="00345AB7" w:rsidRPr="00AF7259">
              <w:t xml:space="preserve"> Date</w:t>
            </w:r>
          </w:p>
        </w:tc>
        <w:tc>
          <w:tcPr>
            <w:tcW w:w="959" w:type="dxa"/>
            <w:shd w:val="clear" w:color="auto" w:fill="FBE4D5" w:themeFill="accent2" w:themeFillTint="33"/>
            <w:noWrap/>
          </w:tcPr>
          <w:p w:rsidR="00C2365B" w:rsidRPr="00AF7259" w:rsidRDefault="00C2365B" w:rsidP="00C2365B">
            <w:r w:rsidRPr="00AF7259">
              <w:t>Amount</w:t>
            </w:r>
          </w:p>
        </w:tc>
        <w:tc>
          <w:tcPr>
            <w:tcW w:w="2585" w:type="dxa"/>
            <w:shd w:val="clear" w:color="auto" w:fill="FBE4D5" w:themeFill="accent2" w:themeFillTint="33"/>
          </w:tcPr>
          <w:p w:rsidR="00C2365B" w:rsidRPr="00AF7259" w:rsidRDefault="003041D6" w:rsidP="003041D6">
            <w:r>
              <w:t xml:space="preserve">Probable </w:t>
            </w:r>
            <w:r w:rsidR="007F02E4" w:rsidRPr="00AF7259">
              <w:t xml:space="preserve">Year 2 </w:t>
            </w:r>
            <w:r w:rsidR="00345AB7" w:rsidRPr="00AF7259">
              <w:t>date</w:t>
            </w:r>
            <w:r w:rsidR="00AF7259" w:rsidRPr="00AF7259">
              <w:t xml:space="preserve"> </w:t>
            </w:r>
          </w:p>
        </w:tc>
        <w:tc>
          <w:tcPr>
            <w:tcW w:w="959" w:type="dxa"/>
            <w:shd w:val="clear" w:color="auto" w:fill="FBE4D5" w:themeFill="accent2" w:themeFillTint="33"/>
            <w:noWrap/>
          </w:tcPr>
          <w:p w:rsidR="00C2365B" w:rsidRPr="00AF7259" w:rsidRDefault="00C2365B" w:rsidP="00C2365B">
            <w:r w:rsidRPr="00AF7259">
              <w:t>Amount</w:t>
            </w:r>
          </w:p>
        </w:tc>
        <w:tc>
          <w:tcPr>
            <w:tcW w:w="3010" w:type="dxa"/>
            <w:shd w:val="clear" w:color="auto" w:fill="FBE4D5" w:themeFill="accent2" w:themeFillTint="33"/>
          </w:tcPr>
          <w:p w:rsidR="00C2365B" w:rsidRPr="00AF7259" w:rsidRDefault="003041D6" w:rsidP="003041D6">
            <w:r>
              <w:t>Probable year</w:t>
            </w:r>
            <w:r w:rsidR="007F02E4" w:rsidRPr="00AF7259">
              <w:t xml:space="preserve"> 3 </w:t>
            </w:r>
            <w:r w:rsidR="00345AB7" w:rsidRPr="00AF7259">
              <w:t>Date</w:t>
            </w:r>
            <w:r w:rsidR="00AF7259" w:rsidRPr="00AF7259">
              <w:t xml:space="preserve"> </w:t>
            </w:r>
          </w:p>
        </w:tc>
      </w:tr>
      <w:tr w:rsidR="00C2365B" w:rsidRPr="007E7B81" w:rsidTr="001D6D11">
        <w:trPr>
          <w:trHeight w:val="300"/>
        </w:trPr>
        <w:tc>
          <w:tcPr>
            <w:tcW w:w="2240" w:type="dxa"/>
            <w:noWrap/>
          </w:tcPr>
          <w:p w:rsidR="00C2365B" w:rsidRPr="007E7B81" w:rsidRDefault="00C2365B" w:rsidP="00C2365B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2750" w:type="dxa"/>
          </w:tcPr>
          <w:p w:rsidR="00C2365B" w:rsidRPr="007E7B81" w:rsidRDefault="00C2365B" w:rsidP="00C2365B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2585" w:type="dxa"/>
          </w:tcPr>
          <w:p w:rsidR="00C2365B" w:rsidRPr="007E7B81" w:rsidRDefault="00C2365B" w:rsidP="00C2365B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3010" w:type="dxa"/>
          </w:tcPr>
          <w:p w:rsidR="00C2365B" w:rsidRPr="007E7B81" w:rsidRDefault="00C2365B" w:rsidP="00C2365B"/>
        </w:tc>
      </w:tr>
      <w:tr w:rsidR="00C2365B" w:rsidRPr="007E7B81" w:rsidTr="001D6D11">
        <w:trPr>
          <w:trHeight w:val="300"/>
        </w:trPr>
        <w:tc>
          <w:tcPr>
            <w:tcW w:w="2240" w:type="dxa"/>
            <w:noWrap/>
          </w:tcPr>
          <w:p w:rsidR="00C2365B" w:rsidRPr="007E7B81" w:rsidRDefault="00C2365B" w:rsidP="00C2365B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2750" w:type="dxa"/>
          </w:tcPr>
          <w:p w:rsidR="00C2365B" w:rsidRPr="007E7B81" w:rsidRDefault="00C2365B" w:rsidP="00345AB7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2585" w:type="dxa"/>
          </w:tcPr>
          <w:p w:rsidR="00C2365B" w:rsidRPr="007E7B81" w:rsidRDefault="00C2365B" w:rsidP="00C2365B"/>
        </w:tc>
        <w:tc>
          <w:tcPr>
            <w:tcW w:w="959" w:type="dxa"/>
            <w:noWrap/>
          </w:tcPr>
          <w:p w:rsidR="00C2365B" w:rsidRPr="007E7B81" w:rsidRDefault="00C2365B" w:rsidP="00F65B57">
            <w:pPr>
              <w:jc w:val="right"/>
            </w:pPr>
          </w:p>
        </w:tc>
        <w:tc>
          <w:tcPr>
            <w:tcW w:w="3010" w:type="dxa"/>
          </w:tcPr>
          <w:p w:rsidR="00C2365B" w:rsidRPr="007E7B81" w:rsidRDefault="00C2365B" w:rsidP="00C2365B"/>
        </w:tc>
      </w:tr>
      <w:tr w:rsidR="00345AB7" w:rsidRPr="007E7B81" w:rsidTr="007F02E4">
        <w:trPr>
          <w:trHeight w:val="300"/>
        </w:trPr>
        <w:tc>
          <w:tcPr>
            <w:tcW w:w="2240" w:type="dxa"/>
            <w:noWrap/>
            <w:hideMark/>
          </w:tcPr>
          <w:p w:rsidR="00345AB7" w:rsidRPr="007E7B81" w:rsidRDefault="00345AB7" w:rsidP="00345AB7">
            <w:pPr>
              <w:rPr>
                <w:b/>
                <w:bCs/>
              </w:rPr>
            </w:pPr>
            <w:r w:rsidRPr="007E7B81">
              <w:rPr>
                <w:b/>
                <w:bCs/>
              </w:rPr>
              <w:t>Total</w:t>
            </w:r>
          </w:p>
        </w:tc>
        <w:tc>
          <w:tcPr>
            <w:tcW w:w="959" w:type="dxa"/>
            <w:noWrap/>
          </w:tcPr>
          <w:p w:rsidR="00345AB7" w:rsidRPr="007E7B81" w:rsidRDefault="00345AB7" w:rsidP="00F65B57">
            <w:pPr>
              <w:jc w:val="right"/>
              <w:rPr>
                <w:b/>
                <w:bCs/>
              </w:rPr>
            </w:pPr>
          </w:p>
        </w:tc>
        <w:tc>
          <w:tcPr>
            <w:tcW w:w="2750" w:type="dxa"/>
          </w:tcPr>
          <w:p w:rsidR="00345AB7" w:rsidRPr="007E7B81" w:rsidRDefault="00345AB7" w:rsidP="00345AB7">
            <w:pPr>
              <w:rPr>
                <w:b/>
                <w:bCs/>
              </w:rPr>
            </w:pPr>
          </w:p>
        </w:tc>
        <w:tc>
          <w:tcPr>
            <w:tcW w:w="959" w:type="dxa"/>
            <w:noWrap/>
          </w:tcPr>
          <w:p w:rsidR="00345AB7" w:rsidRPr="007E7B81" w:rsidRDefault="00345AB7" w:rsidP="00F65B57">
            <w:pPr>
              <w:jc w:val="right"/>
              <w:rPr>
                <w:b/>
                <w:bCs/>
              </w:rPr>
            </w:pPr>
          </w:p>
        </w:tc>
        <w:tc>
          <w:tcPr>
            <w:tcW w:w="2585" w:type="dxa"/>
          </w:tcPr>
          <w:p w:rsidR="00345AB7" w:rsidRPr="007E7B81" w:rsidRDefault="00345AB7" w:rsidP="00345AB7">
            <w:pPr>
              <w:rPr>
                <w:b/>
                <w:bCs/>
              </w:rPr>
            </w:pPr>
          </w:p>
        </w:tc>
        <w:tc>
          <w:tcPr>
            <w:tcW w:w="959" w:type="dxa"/>
            <w:noWrap/>
          </w:tcPr>
          <w:p w:rsidR="00345AB7" w:rsidRPr="007E7B81" w:rsidRDefault="00345AB7" w:rsidP="00F65B57">
            <w:pPr>
              <w:jc w:val="right"/>
              <w:rPr>
                <w:b/>
                <w:bCs/>
              </w:rPr>
            </w:pPr>
          </w:p>
        </w:tc>
        <w:tc>
          <w:tcPr>
            <w:tcW w:w="3010" w:type="dxa"/>
          </w:tcPr>
          <w:p w:rsidR="00345AB7" w:rsidRPr="007E7B81" w:rsidRDefault="00345AB7" w:rsidP="00345AB7">
            <w:pPr>
              <w:rPr>
                <w:b/>
                <w:bCs/>
              </w:rPr>
            </w:pPr>
          </w:p>
        </w:tc>
      </w:tr>
    </w:tbl>
    <w:p w:rsidR="007E7B81" w:rsidRPr="007E7B81" w:rsidRDefault="007E7B81" w:rsidP="007E7B81"/>
    <w:p w:rsidR="007E7B81" w:rsidRDefault="005A76A2" w:rsidP="00B87EBF">
      <w:pPr>
        <w:ind w:right="566"/>
      </w:pPr>
      <w:r>
        <w:t xml:space="preserve">Additionally, where multi-year funding has been offered, payment of subsequent years is dependent on the trustees of </w:t>
      </w:r>
      <w:r w:rsidR="00333CA8">
        <w:t>[the Funding Organisation]</w:t>
      </w:r>
      <w:r>
        <w:t xml:space="preserve"> being satisfied with progress</w:t>
      </w:r>
      <w:r w:rsidR="003E0AF8">
        <w:t xml:space="preserve"> and impact</w:t>
      </w:r>
      <w:r w:rsidR="00AF7259">
        <w:t>,</w:t>
      </w:r>
      <w:r>
        <w:t xml:space="preserve"> and on the </w:t>
      </w:r>
      <w:r w:rsidR="00333CA8">
        <w:t>[the Funding Organisation]</w:t>
      </w:r>
      <w:r>
        <w:t xml:space="preserve"> having funds available.  This means that </w:t>
      </w:r>
      <w:r w:rsidR="00BC5919">
        <w:t xml:space="preserve">payment of </w:t>
      </w:r>
      <w:r>
        <w:t>future years funding</w:t>
      </w:r>
      <w:r w:rsidR="00BC5919">
        <w:t xml:space="preserve"> cannot be guaranteed</w:t>
      </w:r>
      <w:r>
        <w:t xml:space="preserve">, although non-payment would </w:t>
      </w:r>
      <w:r w:rsidR="00D60B82">
        <w:t xml:space="preserve">be </w:t>
      </w:r>
      <w:r>
        <w:t>in exceptional circumstances</w:t>
      </w:r>
      <w:r w:rsidR="00D60B82">
        <w:t xml:space="preserve"> only</w:t>
      </w:r>
      <w:r>
        <w:t>.</w:t>
      </w:r>
      <w:r w:rsidR="004D3A4F">
        <w:t xml:space="preserve">  </w:t>
      </w:r>
      <w:r w:rsidR="003E0AF8">
        <w:t xml:space="preserve">Should such circumstances occur, [the Funding Organisation] will notify [the Community Organisation] as soon as practicable and discuss implications in an open and supportive manner.  </w:t>
      </w:r>
      <w:r w:rsidR="004D3A4F">
        <w:t xml:space="preserve">Similarly, </w:t>
      </w:r>
      <w:r w:rsidR="00333CA8">
        <w:t xml:space="preserve">[the Community Organisation] </w:t>
      </w:r>
      <w:r w:rsidR="004D3A4F">
        <w:t>may</w:t>
      </w:r>
      <w:r w:rsidR="008D3AE1">
        <w:t xml:space="preserve"> choose to </w:t>
      </w:r>
      <w:r w:rsidR="004D3A4F">
        <w:t>decline funding if the need</w:t>
      </w:r>
      <w:r w:rsidR="002C5892">
        <w:t xml:space="preserve"> has</w:t>
      </w:r>
      <w:r w:rsidR="008D3AE1">
        <w:t xml:space="preserve"> changed</w:t>
      </w:r>
      <w:r w:rsidR="002C5892">
        <w:t xml:space="preserve"> or the alignment isn’t right.</w:t>
      </w:r>
    </w:p>
    <w:p w:rsidR="005A76A2" w:rsidRDefault="005A76A2" w:rsidP="003E45FB">
      <w:pPr>
        <w:pStyle w:val="Heading1"/>
      </w:pPr>
      <w:r>
        <w:t>Signatures</w:t>
      </w:r>
    </w:p>
    <w:p w:rsidR="005A76A2" w:rsidRDefault="005A76A2" w:rsidP="005A76A2">
      <w:r>
        <w:t>We agree to support each other and work together according to this Relationship Agreement:</w:t>
      </w:r>
      <w:r w:rsidR="008E573A">
        <w:t xml:space="preserve">  </w:t>
      </w:r>
    </w:p>
    <w:p w:rsidR="003041D6" w:rsidRDefault="003041D6" w:rsidP="005A76A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3827"/>
        <w:gridCol w:w="4536"/>
        <w:gridCol w:w="1862"/>
      </w:tblGrid>
      <w:tr w:rsidR="005A76A2" w:rsidRPr="005A76A2" w:rsidTr="003E0AF8">
        <w:tc>
          <w:tcPr>
            <w:tcW w:w="2689" w:type="dxa"/>
            <w:shd w:val="clear" w:color="auto" w:fill="FBE4D5" w:themeFill="accent2" w:themeFillTint="33"/>
          </w:tcPr>
          <w:p w:rsidR="005A76A2" w:rsidRPr="005A76A2" w:rsidRDefault="005A76A2" w:rsidP="00F40D36">
            <w:pPr>
              <w:tabs>
                <w:tab w:val="left" w:pos="1605"/>
              </w:tabs>
              <w:rPr>
                <w:b/>
              </w:rPr>
            </w:pPr>
            <w:r w:rsidRPr="005A76A2">
              <w:rPr>
                <w:b/>
              </w:rPr>
              <w:t>Organisation</w:t>
            </w:r>
            <w:r w:rsidRPr="005A76A2">
              <w:rPr>
                <w:b/>
              </w:rPr>
              <w:tab/>
            </w:r>
          </w:p>
        </w:tc>
        <w:tc>
          <w:tcPr>
            <w:tcW w:w="3827" w:type="dxa"/>
            <w:shd w:val="clear" w:color="auto" w:fill="FBE4D5" w:themeFill="accent2" w:themeFillTint="33"/>
          </w:tcPr>
          <w:p w:rsidR="005A76A2" w:rsidRPr="005A76A2" w:rsidRDefault="008E573A" w:rsidP="00F40D36">
            <w:pPr>
              <w:rPr>
                <w:b/>
              </w:rPr>
            </w:pPr>
            <w:r>
              <w:rPr>
                <w:b/>
              </w:rPr>
              <w:t>Name of representative</w:t>
            </w:r>
            <w:r w:rsidR="003E0AF8">
              <w:rPr>
                <w:b/>
              </w:rPr>
              <w:t xml:space="preserve"> (CE or Trustee)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:rsidR="005A76A2" w:rsidRPr="005A76A2" w:rsidRDefault="005A76A2" w:rsidP="00F40D36">
            <w:pPr>
              <w:rPr>
                <w:b/>
              </w:rPr>
            </w:pPr>
            <w:r w:rsidRPr="005A76A2">
              <w:rPr>
                <w:b/>
              </w:rPr>
              <w:t>Signature</w:t>
            </w:r>
          </w:p>
        </w:tc>
        <w:tc>
          <w:tcPr>
            <w:tcW w:w="1862" w:type="dxa"/>
            <w:shd w:val="clear" w:color="auto" w:fill="FBE4D5" w:themeFill="accent2" w:themeFillTint="33"/>
          </w:tcPr>
          <w:p w:rsidR="005A76A2" w:rsidRPr="005A76A2" w:rsidRDefault="005A76A2" w:rsidP="00F40D36">
            <w:pPr>
              <w:rPr>
                <w:b/>
              </w:rPr>
            </w:pPr>
            <w:r w:rsidRPr="005A76A2">
              <w:rPr>
                <w:b/>
              </w:rPr>
              <w:t>Date</w:t>
            </w:r>
          </w:p>
        </w:tc>
      </w:tr>
      <w:tr w:rsidR="005A76A2" w:rsidTr="003E0AF8">
        <w:trPr>
          <w:trHeight w:val="960"/>
        </w:trPr>
        <w:tc>
          <w:tcPr>
            <w:tcW w:w="2689" w:type="dxa"/>
          </w:tcPr>
          <w:p w:rsidR="005A76A2" w:rsidRDefault="005A76A2" w:rsidP="00F40D36"/>
        </w:tc>
        <w:tc>
          <w:tcPr>
            <w:tcW w:w="3827" w:type="dxa"/>
          </w:tcPr>
          <w:p w:rsidR="005A76A2" w:rsidRDefault="005A76A2" w:rsidP="00F40D36"/>
        </w:tc>
        <w:tc>
          <w:tcPr>
            <w:tcW w:w="4536" w:type="dxa"/>
          </w:tcPr>
          <w:p w:rsidR="005A76A2" w:rsidRDefault="005A76A2" w:rsidP="00F40D36"/>
          <w:p w:rsidR="005A76A2" w:rsidRDefault="005A76A2" w:rsidP="00F40D36"/>
          <w:p w:rsidR="005A76A2" w:rsidRDefault="005A76A2" w:rsidP="00F40D36"/>
        </w:tc>
        <w:tc>
          <w:tcPr>
            <w:tcW w:w="1862" w:type="dxa"/>
          </w:tcPr>
          <w:p w:rsidR="005A76A2" w:rsidRDefault="005A76A2" w:rsidP="00F40D36"/>
        </w:tc>
      </w:tr>
      <w:tr w:rsidR="005A76A2" w:rsidRPr="00A17062" w:rsidTr="003E0AF8">
        <w:trPr>
          <w:trHeight w:val="960"/>
        </w:trPr>
        <w:tc>
          <w:tcPr>
            <w:tcW w:w="2689" w:type="dxa"/>
          </w:tcPr>
          <w:p w:rsidR="005A76A2" w:rsidRPr="00A17062" w:rsidRDefault="005A76A2" w:rsidP="00F40D36"/>
        </w:tc>
        <w:tc>
          <w:tcPr>
            <w:tcW w:w="3827" w:type="dxa"/>
          </w:tcPr>
          <w:p w:rsidR="005A76A2" w:rsidRDefault="005A76A2" w:rsidP="00F40D36"/>
          <w:p w:rsidR="00F4573C" w:rsidRDefault="00F4573C" w:rsidP="00F40D36"/>
          <w:p w:rsidR="00F4573C" w:rsidRPr="00A17062" w:rsidRDefault="00F4573C" w:rsidP="00F40D36"/>
        </w:tc>
        <w:tc>
          <w:tcPr>
            <w:tcW w:w="4536" w:type="dxa"/>
          </w:tcPr>
          <w:p w:rsidR="005A76A2" w:rsidRDefault="005A76A2" w:rsidP="00F40D36"/>
          <w:p w:rsidR="005A76A2" w:rsidRDefault="005A76A2" w:rsidP="00F40D36"/>
          <w:p w:rsidR="005A76A2" w:rsidRPr="00A17062" w:rsidRDefault="005A76A2" w:rsidP="00F40D36"/>
        </w:tc>
        <w:tc>
          <w:tcPr>
            <w:tcW w:w="1862" w:type="dxa"/>
          </w:tcPr>
          <w:p w:rsidR="005A76A2" w:rsidRPr="00A17062" w:rsidRDefault="005A76A2" w:rsidP="00F40D36"/>
        </w:tc>
      </w:tr>
      <w:tr w:rsidR="005A76A2" w:rsidRPr="00A17062" w:rsidTr="003E0AF8">
        <w:trPr>
          <w:trHeight w:val="960"/>
        </w:trPr>
        <w:tc>
          <w:tcPr>
            <w:tcW w:w="2689" w:type="dxa"/>
          </w:tcPr>
          <w:p w:rsidR="005A76A2" w:rsidRPr="00A17062" w:rsidRDefault="005A76A2" w:rsidP="00F40D36"/>
        </w:tc>
        <w:tc>
          <w:tcPr>
            <w:tcW w:w="3827" w:type="dxa"/>
          </w:tcPr>
          <w:p w:rsidR="005A76A2" w:rsidRPr="00A17062" w:rsidRDefault="005A76A2" w:rsidP="00F40D36"/>
        </w:tc>
        <w:tc>
          <w:tcPr>
            <w:tcW w:w="4536" w:type="dxa"/>
          </w:tcPr>
          <w:p w:rsidR="005A76A2" w:rsidRDefault="005A76A2" w:rsidP="00F40D36"/>
          <w:p w:rsidR="005A76A2" w:rsidRDefault="005A76A2" w:rsidP="00F40D36"/>
          <w:p w:rsidR="005A76A2" w:rsidRPr="00A17062" w:rsidRDefault="005A76A2" w:rsidP="00F40D36"/>
        </w:tc>
        <w:tc>
          <w:tcPr>
            <w:tcW w:w="1862" w:type="dxa"/>
          </w:tcPr>
          <w:p w:rsidR="005A76A2" w:rsidRPr="00A17062" w:rsidRDefault="005A76A2" w:rsidP="00F40D36"/>
        </w:tc>
      </w:tr>
    </w:tbl>
    <w:p w:rsidR="00735332" w:rsidRDefault="00735332" w:rsidP="00E935F5">
      <w:pPr>
        <w:spacing w:after="120"/>
      </w:pPr>
    </w:p>
    <w:p w:rsidR="009607E9" w:rsidRDefault="003802D7" w:rsidP="00E935F5">
      <w:pPr>
        <w:spacing w:after="120"/>
        <w:rPr>
          <w:i/>
          <w:sz w:val="18"/>
        </w:rPr>
      </w:pPr>
      <w:r>
        <w:rPr>
          <w:i/>
          <w:sz w:val="18"/>
        </w:rPr>
        <w:t>This Relationship Agreement template was developed by Kate Frykberg, Ani Pahuru-</w:t>
      </w:r>
      <w:r w:rsidR="00FF260D">
        <w:rPr>
          <w:i/>
          <w:sz w:val="18"/>
        </w:rPr>
        <w:t>Huriwai</w:t>
      </w:r>
      <w:r w:rsidR="00886287">
        <w:rPr>
          <w:i/>
          <w:sz w:val="18"/>
        </w:rPr>
        <w:t xml:space="preserve">, </w:t>
      </w:r>
      <w:r w:rsidR="00886287">
        <w:rPr>
          <w:i/>
          <w:sz w:val="18"/>
        </w:rPr>
        <w:t xml:space="preserve">Helen </w:t>
      </w:r>
      <w:bookmarkStart w:id="0" w:name="_GoBack"/>
      <w:bookmarkEnd w:id="0"/>
      <w:r w:rsidR="00886287">
        <w:rPr>
          <w:i/>
          <w:sz w:val="18"/>
        </w:rPr>
        <w:t>Anderson and</w:t>
      </w:r>
      <w:r w:rsidR="003041D6">
        <w:rPr>
          <w:i/>
          <w:sz w:val="18"/>
        </w:rPr>
        <w:t xml:space="preserve"> Steven Moe </w:t>
      </w:r>
      <w:r>
        <w:rPr>
          <w:i/>
          <w:sz w:val="18"/>
        </w:rPr>
        <w:t>in 2020 as a result of a project between Te Aroha Kanarahi Trust and a group of funders (</w:t>
      </w:r>
      <w:r w:rsidR="007F51B1" w:rsidRPr="007F51B1">
        <w:rPr>
          <w:i/>
          <w:sz w:val="18"/>
        </w:rPr>
        <w:t>Todd Foundation, Tindall Foundation, J R McKenzie Trust, Te Muka Rau</w:t>
      </w:r>
      <w:r w:rsidR="007F51B1">
        <w:rPr>
          <w:i/>
          <w:sz w:val="18"/>
        </w:rPr>
        <w:t>, Vodafone Foundation</w:t>
      </w:r>
      <w:r w:rsidR="007F51B1" w:rsidRPr="007F51B1">
        <w:rPr>
          <w:i/>
          <w:sz w:val="18"/>
        </w:rPr>
        <w:t xml:space="preserve"> and Trust Tairawihti</w:t>
      </w:r>
      <w:r w:rsidR="007F51B1">
        <w:rPr>
          <w:i/>
          <w:sz w:val="18"/>
        </w:rPr>
        <w:t xml:space="preserve">).  </w:t>
      </w:r>
      <w:r w:rsidR="009607E9">
        <w:rPr>
          <w:i/>
          <w:sz w:val="18"/>
        </w:rPr>
        <w:t xml:space="preserve">See </w:t>
      </w:r>
      <w:hyperlink r:id="rId8" w:history="1">
        <w:r w:rsidR="009607E9" w:rsidRPr="009607E9">
          <w:rPr>
            <w:rStyle w:val="Hyperlink"/>
            <w:i/>
            <w:sz w:val="18"/>
          </w:rPr>
          <w:t>this blog</w:t>
        </w:r>
      </w:hyperlink>
      <w:r w:rsidR="009607E9">
        <w:rPr>
          <w:i/>
          <w:sz w:val="18"/>
        </w:rPr>
        <w:t xml:space="preserve"> for more background information.  </w:t>
      </w:r>
    </w:p>
    <w:p w:rsidR="003802D7" w:rsidRPr="003802D7" w:rsidRDefault="009607E9" w:rsidP="00E935F5">
      <w:pPr>
        <w:spacing w:after="120"/>
        <w:rPr>
          <w:i/>
          <w:sz w:val="18"/>
        </w:rPr>
      </w:pPr>
      <w:r>
        <w:rPr>
          <w:i/>
          <w:sz w:val="18"/>
        </w:rPr>
        <w:t xml:space="preserve">This Relationship Agreement template </w:t>
      </w:r>
      <w:r w:rsidR="007F51B1">
        <w:rPr>
          <w:i/>
          <w:sz w:val="18"/>
        </w:rPr>
        <w:t>is freely a</w:t>
      </w:r>
      <w:r>
        <w:rPr>
          <w:i/>
          <w:sz w:val="18"/>
        </w:rPr>
        <w:t xml:space="preserve">vailable for use and adaptation.  We welcome feedback, suggested improvements and examples of how it is used in practice - please contact </w:t>
      </w:r>
      <w:hyperlink r:id="rId9" w:history="1">
        <w:r w:rsidRPr="006C1B6B">
          <w:rPr>
            <w:rStyle w:val="Hyperlink"/>
            <w:i/>
            <w:sz w:val="18"/>
          </w:rPr>
          <w:t>kate@thinktank.co.nz</w:t>
        </w:r>
      </w:hyperlink>
      <w:r>
        <w:rPr>
          <w:i/>
          <w:sz w:val="18"/>
        </w:rPr>
        <w:t xml:space="preserve"> </w:t>
      </w:r>
    </w:p>
    <w:sectPr w:rsidR="003802D7" w:rsidRPr="003802D7" w:rsidSect="00AF7259">
      <w:footerReference w:type="default" r:id="rId10"/>
      <w:pgSz w:w="16838" w:h="11906" w:orient="landscape"/>
      <w:pgMar w:top="1135" w:right="1529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43" w:rsidRDefault="00E90043" w:rsidP="00345AB7">
      <w:pPr>
        <w:spacing w:line="240" w:lineRule="auto"/>
      </w:pPr>
      <w:r>
        <w:separator/>
      </w:r>
    </w:p>
  </w:endnote>
  <w:endnote w:type="continuationSeparator" w:id="0">
    <w:p w:rsidR="00E90043" w:rsidRDefault="00E90043" w:rsidP="00345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5FB" w:rsidRPr="003E45FB" w:rsidRDefault="003E45FB">
    <w:pPr>
      <w:pStyle w:val="Footer"/>
      <w:rPr>
        <w:i/>
        <w:sz w:val="18"/>
      </w:rPr>
    </w:pPr>
    <w:r w:rsidRPr="003E45FB">
      <w:rPr>
        <w:i/>
        <w:sz w:val="18"/>
      </w:rPr>
      <w:t>Relationship Agreement</w:t>
    </w:r>
    <w:r w:rsidR="009607E9">
      <w:rPr>
        <w:i/>
        <w:sz w:val="18"/>
      </w:rPr>
      <w:t xml:space="preserve"> Template for use by funding organisations and community organisations, May 2020</w:t>
    </w:r>
    <w:r w:rsidRPr="003E45FB">
      <w:rPr>
        <w:i/>
        <w:sz w:val="18"/>
      </w:rPr>
      <w:ptab w:relativeTo="margin" w:alignment="right" w:leader="none"/>
    </w:r>
    <w:r w:rsidRPr="003E45FB">
      <w:rPr>
        <w:i/>
        <w:sz w:val="18"/>
      </w:rPr>
      <w:t xml:space="preserve">Page </w:t>
    </w:r>
    <w:r w:rsidRPr="003E45FB">
      <w:rPr>
        <w:i/>
        <w:sz w:val="18"/>
      </w:rPr>
      <w:fldChar w:fldCharType="begin"/>
    </w:r>
    <w:r w:rsidRPr="003E45FB">
      <w:rPr>
        <w:i/>
        <w:sz w:val="18"/>
      </w:rPr>
      <w:instrText xml:space="preserve"> PAGE   \* MERGEFORMAT </w:instrText>
    </w:r>
    <w:r w:rsidRPr="003E45FB">
      <w:rPr>
        <w:i/>
        <w:sz w:val="18"/>
      </w:rPr>
      <w:fldChar w:fldCharType="separate"/>
    </w:r>
    <w:r w:rsidR="00886287">
      <w:rPr>
        <w:i/>
        <w:noProof/>
        <w:sz w:val="18"/>
      </w:rPr>
      <w:t>3</w:t>
    </w:r>
    <w:r w:rsidRPr="003E45FB">
      <w:rPr>
        <w:i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43" w:rsidRDefault="00E90043" w:rsidP="00345AB7">
      <w:pPr>
        <w:spacing w:line="240" w:lineRule="auto"/>
      </w:pPr>
      <w:r>
        <w:separator/>
      </w:r>
    </w:p>
  </w:footnote>
  <w:footnote w:type="continuationSeparator" w:id="0">
    <w:p w:rsidR="00E90043" w:rsidRDefault="00E90043" w:rsidP="00345AB7">
      <w:pPr>
        <w:spacing w:line="240" w:lineRule="auto"/>
      </w:pPr>
      <w:r>
        <w:continuationSeparator/>
      </w:r>
    </w:p>
  </w:footnote>
  <w:footnote w:id="1">
    <w:p w:rsidR="003F737D" w:rsidRPr="003F737D" w:rsidRDefault="003F737D">
      <w:pPr>
        <w:pStyle w:val="FootnoteText"/>
        <w:rPr>
          <w:sz w:val="18"/>
        </w:rPr>
      </w:pPr>
      <w:r w:rsidRPr="003F737D">
        <w:rPr>
          <w:rStyle w:val="FootnoteReference"/>
          <w:sz w:val="18"/>
        </w:rPr>
        <w:footnoteRef/>
      </w:r>
      <w:r w:rsidRPr="003F737D">
        <w:rPr>
          <w:sz w:val="18"/>
        </w:rPr>
        <w:t xml:space="preserve"> For collaborative projects </w:t>
      </w:r>
      <w:r>
        <w:rPr>
          <w:sz w:val="18"/>
        </w:rPr>
        <w:t xml:space="preserve">involving </w:t>
      </w:r>
      <w:r w:rsidRPr="003F737D">
        <w:rPr>
          <w:sz w:val="18"/>
        </w:rPr>
        <w:t xml:space="preserve">more than one community organisation and/or funding organisation, </w:t>
      </w:r>
      <w:r>
        <w:rPr>
          <w:sz w:val="18"/>
        </w:rPr>
        <w:t xml:space="preserve">include </w:t>
      </w:r>
      <w:r w:rsidRPr="003F737D">
        <w:rPr>
          <w:sz w:val="18"/>
        </w:rPr>
        <w:t xml:space="preserve">any </w:t>
      </w:r>
      <w:r>
        <w:rPr>
          <w:sz w:val="18"/>
        </w:rPr>
        <w:t xml:space="preserve">organisation-specific </w:t>
      </w:r>
      <w:r w:rsidRPr="003F737D">
        <w:rPr>
          <w:sz w:val="18"/>
        </w:rPr>
        <w:t>commitments in an</w:t>
      </w:r>
      <w:r>
        <w:rPr>
          <w:sz w:val="18"/>
        </w:rPr>
        <w:t xml:space="preserve"> attached </w:t>
      </w:r>
      <w:r w:rsidRPr="003F737D">
        <w:rPr>
          <w:sz w:val="18"/>
        </w:rPr>
        <w:t xml:space="preserve">appendix.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34A2A"/>
    <w:multiLevelType w:val="hybridMultilevel"/>
    <w:tmpl w:val="C7A0EDA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E66177"/>
    <w:multiLevelType w:val="hybridMultilevel"/>
    <w:tmpl w:val="B0182AB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FE61B4"/>
    <w:multiLevelType w:val="hybridMultilevel"/>
    <w:tmpl w:val="1026C8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F2784C"/>
    <w:multiLevelType w:val="hybridMultilevel"/>
    <w:tmpl w:val="9420231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817838"/>
    <w:multiLevelType w:val="hybridMultilevel"/>
    <w:tmpl w:val="AEB4E5D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297954"/>
    <w:multiLevelType w:val="hybridMultilevel"/>
    <w:tmpl w:val="A1129A6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C29C6"/>
    <w:multiLevelType w:val="hybridMultilevel"/>
    <w:tmpl w:val="93DE32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8E2032"/>
    <w:multiLevelType w:val="hybridMultilevel"/>
    <w:tmpl w:val="CCEE771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DAC"/>
    <w:rsid w:val="000417C5"/>
    <w:rsid w:val="00047B0B"/>
    <w:rsid w:val="00054940"/>
    <w:rsid w:val="000612D2"/>
    <w:rsid w:val="000A09C7"/>
    <w:rsid w:val="000C140E"/>
    <w:rsid w:val="000E09EA"/>
    <w:rsid w:val="00102720"/>
    <w:rsid w:val="00103E03"/>
    <w:rsid w:val="00132061"/>
    <w:rsid w:val="00185843"/>
    <w:rsid w:val="001A5ED4"/>
    <w:rsid w:val="001D6D11"/>
    <w:rsid w:val="001F36D3"/>
    <w:rsid w:val="00212966"/>
    <w:rsid w:val="00231B29"/>
    <w:rsid w:val="00234C6B"/>
    <w:rsid w:val="00265E59"/>
    <w:rsid w:val="00296C66"/>
    <w:rsid w:val="002A1077"/>
    <w:rsid w:val="002B66D5"/>
    <w:rsid w:val="002C5892"/>
    <w:rsid w:val="003041D6"/>
    <w:rsid w:val="003053E3"/>
    <w:rsid w:val="0031092A"/>
    <w:rsid w:val="00313F7E"/>
    <w:rsid w:val="00333CA8"/>
    <w:rsid w:val="0034100C"/>
    <w:rsid w:val="00345AB7"/>
    <w:rsid w:val="003802D7"/>
    <w:rsid w:val="003E0AF8"/>
    <w:rsid w:val="003E45FB"/>
    <w:rsid w:val="003F737D"/>
    <w:rsid w:val="00457C06"/>
    <w:rsid w:val="00463F3E"/>
    <w:rsid w:val="00492530"/>
    <w:rsid w:val="004B46FD"/>
    <w:rsid w:val="004D3A4F"/>
    <w:rsid w:val="004E0B90"/>
    <w:rsid w:val="004F6935"/>
    <w:rsid w:val="0053786B"/>
    <w:rsid w:val="00557733"/>
    <w:rsid w:val="00571F57"/>
    <w:rsid w:val="005803ED"/>
    <w:rsid w:val="00590CF3"/>
    <w:rsid w:val="005A73EF"/>
    <w:rsid w:val="005A76A2"/>
    <w:rsid w:val="005C5E71"/>
    <w:rsid w:val="005C7AF4"/>
    <w:rsid w:val="005E1F9D"/>
    <w:rsid w:val="005E4F12"/>
    <w:rsid w:val="00686B72"/>
    <w:rsid w:val="00696665"/>
    <w:rsid w:val="007105AB"/>
    <w:rsid w:val="00735332"/>
    <w:rsid w:val="007975E5"/>
    <w:rsid w:val="007A1128"/>
    <w:rsid w:val="007C170B"/>
    <w:rsid w:val="007D0BA2"/>
    <w:rsid w:val="007E7B81"/>
    <w:rsid w:val="007F02E4"/>
    <w:rsid w:val="007F51B1"/>
    <w:rsid w:val="00886287"/>
    <w:rsid w:val="008A0392"/>
    <w:rsid w:val="008C6D12"/>
    <w:rsid w:val="008D3AE1"/>
    <w:rsid w:val="008E573A"/>
    <w:rsid w:val="008F1F30"/>
    <w:rsid w:val="00902E9C"/>
    <w:rsid w:val="00921599"/>
    <w:rsid w:val="0092265C"/>
    <w:rsid w:val="009607E9"/>
    <w:rsid w:val="009A05E4"/>
    <w:rsid w:val="009D134E"/>
    <w:rsid w:val="00A0538A"/>
    <w:rsid w:val="00A17062"/>
    <w:rsid w:val="00A3634E"/>
    <w:rsid w:val="00A64F73"/>
    <w:rsid w:val="00AB3C55"/>
    <w:rsid w:val="00AB458D"/>
    <w:rsid w:val="00AB7DAC"/>
    <w:rsid w:val="00AE3EAE"/>
    <w:rsid w:val="00AF7259"/>
    <w:rsid w:val="00B17578"/>
    <w:rsid w:val="00B30B87"/>
    <w:rsid w:val="00B43600"/>
    <w:rsid w:val="00B46826"/>
    <w:rsid w:val="00B65EA1"/>
    <w:rsid w:val="00B87EBF"/>
    <w:rsid w:val="00BC5919"/>
    <w:rsid w:val="00BD5485"/>
    <w:rsid w:val="00C16395"/>
    <w:rsid w:val="00C2365B"/>
    <w:rsid w:val="00C30786"/>
    <w:rsid w:val="00CE52B2"/>
    <w:rsid w:val="00D05803"/>
    <w:rsid w:val="00D133E4"/>
    <w:rsid w:val="00D2701E"/>
    <w:rsid w:val="00D46E6E"/>
    <w:rsid w:val="00D60B82"/>
    <w:rsid w:val="00DD3851"/>
    <w:rsid w:val="00DE6014"/>
    <w:rsid w:val="00E61D9E"/>
    <w:rsid w:val="00E64C9C"/>
    <w:rsid w:val="00E90043"/>
    <w:rsid w:val="00E935F5"/>
    <w:rsid w:val="00EC08F6"/>
    <w:rsid w:val="00ED5722"/>
    <w:rsid w:val="00F16DA1"/>
    <w:rsid w:val="00F4573C"/>
    <w:rsid w:val="00F65B57"/>
    <w:rsid w:val="00F90427"/>
    <w:rsid w:val="00FC3D47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0E221F51-473C-4ECC-B313-573A4EF8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300" w:lineRule="exact"/>
        <w:ind w:left="453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20"/>
    <w:pPr>
      <w:spacing w:after="0" w:line="320" w:lineRule="exact"/>
      <w:ind w:left="0" w:firstLine="0"/>
    </w:pPr>
    <w:rPr>
      <w:rFonts w:cs="Times New Roman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45F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30B87"/>
    <w:pPr>
      <w:keepNext/>
      <w:spacing w:before="240" w:after="60"/>
      <w:outlineLvl w:val="1"/>
    </w:pPr>
    <w:rPr>
      <w:rFonts w:ascii="CG Omega" w:hAnsi="CG Omega" w:cs="Arial"/>
      <w:b/>
      <w:bCs/>
      <w:i/>
      <w:iCs/>
      <w:color w:val="808080" w:themeColor="background1" w:themeShade="8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30B87"/>
    <w:rPr>
      <w:rFonts w:ascii="CG Omega" w:eastAsia="Times New Roman" w:hAnsi="CG Omega" w:cs="Arial"/>
      <w:b/>
      <w:bCs/>
      <w:i/>
      <w:iCs/>
      <w:color w:val="808080" w:themeColor="background1" w:themeShade="80"/>
      <w:sz w:val="24"/>
      <w:szCs w:val="28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AB7DAC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7DA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NZ"/>
    </w:rPr>
  </w:style>
  <w:style w:type="table" w:styleId="TableGrid">
    <w:name w:val="Table Grid"/>
    <w:basedOn w:val="TableNormal"/>
    <w:uiPriority w:val="39"/>
    <w:rsid w:val="00AB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21">
    <w:name w:val="Grid Table 1 Light - Accent 21"/>
    <w:basedOn w:val="TableNormal"/>
    <w:uiPriority w:val="46"/>
    <w:rsid w:val="00AB7DA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AB7DA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03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3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392"/>
    <w:rPr>
      <w:rFonts w:cs="Times New Roman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3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392"/>
    <w:rPr>
      <w:rFonts w:cs="Times New Roman"/>
      <w:b/>
      <w:bCs/>
      <w:sz w:val="20"/>
      <w:szCs w:val="20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3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92"/>
    <w:rPr>
      <w:rFonts w:ascii="Segoe UI" w:hAnsi="Segoe UI" w:cs="Segoe UI"/>
      <w:sz w:val="18"/>
      <w:szCs w:val="18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3E45FB"/>
    <w:rPr>
      <w:rFonts w:asciiTheme="majorHAnsi" w:eastAsiaTheme="majorEastAsia" w:hAnsiTheme="majorHAnsi" w:cstheme="majorBidi"/>
      <w:color w:val="C45911" w:themeColor="accent2" w:themeShade="BF"/>
      <w:sz w:val="32"/>
      <w:szCs w:val="32"/>
      <w:lang w:eastAsia="en-NZ"/>
    </w:rPr>
  </w:style>
  <w:style w:type="character" w:styleId="Hyperlink">
    <w:name w:val="Hyperlink"/>
    <w:basedOn w:val="DefaultParagraphFont"/>
    <w:uiPriority w:val="99"/>
    <w:unhideWhenUsed/>
    <w:rsid w:val="00A1706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45A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5AB7"/>
    <w:rPr>
      <w:rFonts w:cs="Times New Roman"/>
      <w:sz w:val="20"/>
      <w:szCs w:val="20"/>
      <w:lang w:eastAsia="en-NZ"/>
    </w:rPr>
  </w:style>
  <w:style w:type="character" w:styleId="FootnoteReference">
    <w:name w:val="footnote reference"/>
    <w:basedOn w:val="DefaultParagraphFont"/>
    <w:uiPriority w:val="99"/>
    <w:semiHidden/>
    <w:unhideWhenUsed/>
    <w:rsid w:val="00345AB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E45FB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5FB"/>
    <w:rPr>
      <w:rFonts w:cs="Times New Roman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E45F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5FB"/>
    <w:rPr>
      <w:rFonts w:cs="Times New Roman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960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te.frykberg.co.n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ate@thinktank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5E06-84FE-4D0F-A162-656DF650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6</cp:revision>
  <cp:lastPrinted>2020-05-06T21:31:00Z</cp:lastPrinted>
  <dcterms:created xsi:type="dcterms:W3CDTF">2020-05-05T23:01:00Z</dcterms:created>
  <dcterms:modified xsi:type="dcterms:W3CDTF">2020-05-06T21:42:00Z</dcterms:modified>
</cp:coreProperties>
</file>